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8D0D3" w14:textId="77777777" w:rsidR="003A3C88" w:rsidRDefault="003A3C88" w:rsidP="008A008B">
      <w:bookmarkStart w:id="0" w:name="_GoBack"/>
      <w:bookmarkEnd w:id="0"/>
    </w:p>
    <w:tbl>
      <w:tblPr>
        <w:tblStyle w:val="TableGrid"/>
        <w:tblpPr w:leftFromText="180" w:rightFromText="180" w:vertAnchor="page" w:horzAnchor="margin" w:tblpY="2206"/>
        <w:tblW w:w="13178" w:type="dxa"/>
        <w:tblLayout w:type="fixed"/>
        <w:tblLook w:val="04A0" w:firstRow="1" w:lastRow="0" w:firstColumn="1" w:lastColumn="0" w:noHBand="0" w:noVBand="1"/>
      </w:tblPr>
      <w:tblGrid>
        <w:gridCol w:w="4815"/>
        <w:gridCol w:w="4252"/>
        <w:gridCol w:w="1701"/>
        <w:gridCol w:w="2410"/>
      </w:tblGrid>
      <w:tr w:rsidR="005916D2" w:rsidRPr="003A3C88" w14:paraId="46BBA9FA" w14:textId="77777777" w:rsidTr="005916D2">
        <w:trPr>
          <w:trHeight w:val="232"/>
        </w:trPr>
        <w:tc>
          <w:tcPr>
            <w:tcW w:w="1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FFA2D" w14:textId="77777777" w:rsidR="005916D2" w:rsidRPr="003A3C88" w:rsidRDefault="005916D2" w:rsidP="005916D2">
            <w:pPr>
              <w:jc w:val="center"/>
              <w:rPr>
                <w:rFonts w:ascii="Book Antiqua" w:hAnsi="Book Antiqua" w:cstheme="minorHAnsi"/>
                <w:b/>
                <w:bCs/>
              </w:rPr>
            </w:pPr>
            <w:r w:rsidRPr="003A3C88">
              <w:rPr>
                <w:rFonts w:ascii="Book Antiqua" w:hAnsi="Book Antiqua" w:cstheme="minorHAnsi"/>
                <w:b/>
                <w:bCs/>
              </w:rPr>
              <w:t xml:space="preserve">Examination Timetable  </w:t>
            </w:r>
          </w:p>
          <w:p w14:paraId="355D9426" w14:textId="77777777" w:rsidR="005916D2" w:rsidRPr="003A3C88" w:rsidRDefault="005916D2" w:rsidP="005916D2">
            <w:pPr>
              <w:jc w:val="center"/>
              <w:rPr>
                <w:rFonts w:ascii="Book Antiqua" w:hAnsi="Book Antiqua" w:cstheme="minorHAnsi"/>
                <w:b/>
                <w:bCs/>
              </w:rPr>
            </w:pPr>
            <w:r w:rsidRPr="003A3C88">
              <w:rPr>
                <w:rFonts w:ascii="Book Antiqua" w:hAnsi="Book Antiqua" w:cstheme="minorHAnsi"/>
                <w:b/>
                <w:bCs/>
              </w:rPr>
              <w:t>Faculty of Education</w:t>
            </w:r>
          </w:p>
          <w:p w14:paraId="62093CC3" w14:textId="77777777" w:rsidR="005916D2" w:rsidRPr="003A3C88" w:rsidRDefault="005916D2" w:rsidP="005916D2">
            <w:pPr>
              <w:jc w:val="center"/>
              <w:rPr>
                <w:rFonts w:ascii="Book Antiqua" w:hAnsi="Book Antiqua" w:cstheme="minorHAnsi"/>
                <w:b/>
                <w:bCs/>
              </w:rPr>
            </w:pPr>
            <w:r w:rsidRPr="003A3C88">
              <w:rPr>
                <w:rFonts w:ascii="Book Antiqua" w:hAnsi="Book Antiqua" w:cstheme="minorHAnsi"/>
                <w:b/>
                <w:bCs/>
              </w:rPr>
              <w:t>Department of Language Studies</w:t>
            </w:r>
            <w:r>
              <w:rPr>
                <w:rFonts w:ascii="Book Antiqua" w:hAnsi="Book Antiqua" w:cstheme="minorHAnsi"/>
                <w:b/>
                <w:bCs/>
              </w:rPr>
              <w:t xml:space="preserve">-Bachelor of Translation Studies 21/22 </w:t>
            </w:r>
          </w:p>
          <w:p w14:paraId="176CDF35" w14:textId="77777777" w:rsidR="005916D2" w:rsidRPr="003A3C88" w:rsidRDefault="00F74B32" w:rsidP="005916D2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hAnsi="Book Antiqua" w:cstheme="minorHAnsi"/>
                <w:b/>
                <w:bCs/>
              </w:rPr>
              <w:t>Year 03</w:t>
            </w:r>
            <w:r w:rsidR="005916D2" w:rsidRPr="003A3C88">
              <w:rPr>
                <w:rFonts w:ascii="Book Antiqua" w:hAnsi="Book Antiqua" w:cstheme="minorHAnsi"/>
                <w:b/>
                <w:bCs/>
              </w:rPr>
              <w:t xml:space="preserve"> Semester 0</w:t>
            </w:r>
            <w:r w:rsidR="005916D2">
              <w:rPr>
                <w:rFonts w:ascii="Book Antiqua" w:hAnsi="Book Antiqua" w:cstheme="minorHAnsi"/>
                <w:b/>
                <w:bCs/>
              </w:rPr>
              <w:t>1</w:t>
            </w:r>
            <w:r w:rsidR="005916D2" w:rsidRPr="003A3C88">
              <w:rPr>
                <w:rFonts w:ascii="Book Antiqua" w:hAnsi="Book Antiqua" w:cstheme="minorHAnsi"/>
                <w:b/>
                <w:bCs/>
              </w:rPr>
              <w:t xml:space="preserve"> B1 and B2</w:t>
            </w:r>
          </w:p>
        </w:tc>
      </w:tr>
      <w:tr w:rsidR="005916D2" w:rsidRPr="003A3C88" w14:paraId="20596852" w14:textId="77777777" w:rsidTr="005916D2">
        <w:trPr>
          <w:trHeight w:val="23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BEBA" w14:textId="77777777" w:rsidR="00CF0ACD" w:rsidRPr="009E28F3" w:rsidRDefault="009E28F3" w:rsidP="005916D2">
            <w:pPr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9E28F3">
              <w:rPr>
                <w:rFonts w:ascii="Book Antiqua" w:eastAsia="Times New Roman" w:hAnsi="Book Antiqua" w:cs="Times New Roman"/>
                <w:color w:val="000000" w:themeColor="text1"/>
              </w:rPr>
              <w:t>T</w:t>
            </w:r>
            <w:r w:rsidR="00BD2E08" w:rsidRPr="009E28F3">
              <w:rPr>
                <w:rFonts w:ascii="Book Antiqua" w:eastAsia="Times New Roman" w:hAnsi="Book Antiqua" w:cs="Times New Roman"/>
                <w:color w:val="000000" w:themeColor="text1"/>
              </w:rPr>
              <w:t xml:space="preserve">S505041 </w:t>
            </w:r>
            <w:r w:rsidR="002C7DA4" w:rsidRPr="009E28F3">
              <w:rPr>
                <w:rFonts w:ascii="Book Antiqua" w:eastAsia="Times New Roman" w:hAnsi="Book Antiqua" w:cs="Times New Roman"/>
                <w:color w:val="000000" w:themeColor="text1"/>
              </w:rPr>
              <w:t>Computer-Aided Translation</w:t>
            </w:r>
          </w:p>
        </w:tc>
        <w:tc>
          <w:tcPr>
            <w:tcW w:w="4252" w:type="dxa"/>
            <w:vAlign w:val="center"/>
          </w:tcPr>
          <w:p w14:paraId="21C5B66C" w14:textId="77777777" w:rsidR="005916D2" w:rsidRPr="003A3C88" w:rsidRDefault="0076760B" w:rsidP="005A6690">
            <w:pPr>
              <w:jc w:val="both"/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24</w:t>
            </w:r>
            <w:r w:rsidR="00F47D39" w:rsidRPr="00F47D39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th</w:t>
            </w:r>
            <w:r w:rsidR="00F47D39">
              <w:rPr>
                <w:rFonts w:ascii="Book Antiqua" w:eastAsia="Times New Roman" w:hAnsi="Book Antiqua" w:cstheme="minorHAnsi"/>
                <w:color w:val="000000"/>
              </w:rPr>
              <w:t xml:space="preserve">  March  2025 (09.00 AM – 12</w:t>
            </w:r>
            <w:r w:rsidR="005916D2" w:rsidRPr="003A3C88">
              <w:rPr>
                <w:rFonts w:ascii="Book Antiqua" w:eastAsia="Times New Roman" w:hAnsi="Book Antiqua" w:cstheme="minorHAnsi"/>
                <w:color w:val="000000"/>
              </w:rPr>
              <w:t>.00 PM)</w:t>
            </w:r>
          </w:p>
        </w:tc>
        <w:tc>
          <w:tcPr>
            <w:tcW w:w="1701" w:type="dxa"/>
            <w:vAlign w:val="center"/>
          </w:tcPr>
          <w:p w14:paraId="38F40056" w14:textId="77777777" w:rsidR="005916D2" w:rsidRPr="003A3C88" w:rsidRDefault="005916D2" w:rsidP="005916D2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3A3C88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  <w:tc>
          <w:tcPr>
            <w:tcW w:w="2410" w:type="dxa"/>
            <w:vMerge w:val="restart"/>
            <w:vAlign w:val="center"/>
          </w:tcPr>
          <w:p w14:paraId="03BDB871" w14:textId="3F4F5F86" w:rsidR="005916D2" w:rsidRPr="003A3C88" w:rsidRDefault="001C251C" w:rsidP="000C3E0E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Venue: Exam Hall</w:t>
            </w:r>
          </w:p>
        </w:tc>
      </w:tr>
      <w:tr w:rsidR="005916D2" w:rsidRPr="003A3C88" w14:paraId="5BDE05B8" w14:textId="77777777" w:rsidTr="005916D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DE25" w14:textId="77777777" w:rsidR="005916D2" w:rsidRPr="009E28F3" w:rsidRDefault="00C506A9" w:rsidP="005916D2">
            <w:pPr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9E28F3">
              <w:rPr>
                <w:rFonts w:ascii="Book Antiqua" w:eastAsia="Times New Roman" w:hAnsi="Book Antiqua" w:cs="Times New Roman"/>
                <w:color w:val="000000" w:themeColor="text1"/>
              </w:rPr>
              <w:t xml:space="preserve"> </w:t>
            </w:r>
            <w:r w:rsidR="0076760B" w:rsidRPr="0076760B">
              <w:rPr>
                <w:rFonts w:ascii="Book Antiqua" w:eastAsia="Times New Roman" w:hAnsi="Book Antiqua" w:cs="Times New Roman"/>
                <w:color w:val="000000" w:themeColor="text1"/>
              </w:rPr>
              <w:t>TS508031 Module: Practical Translation VI: Technical Translation - Level II</w:t>
            </w:r>
          </w:p>
        </w:tc>
        <w:tc>
          <w:tcPr>
            <w:tcW w:w="4252" w:type="dxa"/>
            <w:vAlign w:val="center"/>
          </w:tcPr>
          <w:p w14:paraId="2C6DE871" w14:textId="77777777" w:rsidR="005916D2" w:rsidRPr="003A3C88" w:rsidRDefault="005916D2" w:rsidP="005A6690">
            <w:pPr>
              <w:jc w:val="both"/>
              <w:rPr>
                <w:rFonts w:ascii="Book Antiqua" w:eastAsia="Times New Roman" w:hAnsi="Book Antiqua" w:cstheme="minorHAnsi"/>
                <w:color w:val="000000"/>
              </w:rPr>
            </w:pPr>
            <w:r w:rsidRPr="003A3C88">
              <w:rPr>
                <w:rFonts w:ascii="Book Antiqua" w:eastAsia="Times New Roman" w:hAnsi="Book Antiqua" w:cstheme="minorHAnsi"/>
                <w:color w:val="000000"/>
              </w:rPr>
              <w:t xml:space="preserve"> </w:t>
            </w:r>
            <w:r w:rsidR="00B96A85">
              <w:rPr>
                <w:rFonts w:ascii="Book Antiqua" w:eastAsia="Times New Roman" w:hAnsi="Book Antiqua" w:cstheme="minorHAnsi"/>
                <w:color w:val="000000"/>
              </w:rPr>
              <w:t>24</w:t>
            </w:r>
            <w:r w:rsidR="002F6B14" w:rsidRPr="002118D3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th</w:t>
            </w:r>
            <w:r w:rsidR="002118D3">
              <w:rPr>
                <w:rFonts w:ascii="Book Antiqua" w:eastAsia="Times New Roman" w:hAnsi="Book Antiqua" w:cstheme="minorHAnsi"/>
                <w:color w:val="000000"/>
              </w:rPr>
              <w:t xml:space="preserve"> </w:t>
            </w:r>
            <w:r w:rsidR="002F6B14">
              <w:rPr>
                <w:rFonts w:ascii="Book Antiqua" w:eastAsia="Times New Roman" w:hAnsi="Book Antiqua" w:cstheme="minorHAnsi"/>
                <w:color w:val="000000"/>
              </w:rPr>
              <w:t xml:space="preserve">  March  2025 </w:t>
            </w:r>
            <w:r w:rsidRPr="003A3C88">
              <w:rPr>
                <w:rFonts w:ascii="Book Antiqua" w:eastAsia="Times New Roman" w:hAnsi="Book Antiqua" w:cstheme="minorHAnsi"/>
                <w:color w:val="000000"/>
              </w:rPr>
              <w:t>(01.00 PM – 04.00 PM)</w:t>
            </w:r>
          </w:p>
        </w:tc>
        <w:tc>
          <w:tcPr>
            <w:tcW w:w="1701" w:type="dxa"/>
            <w:vAlign w:val="center"/>
          </w:tcPr>
          <w:p w14:paraId="0F7AF6F8" w14:textId="77777777" w:rsidR="005916D2" w:rsidRPr="003A3C88" w:rsidRDefault="005916D2" w:rsidP="005916D2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3A3C88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  <w:tc>
          <w:tcPr>
            <w:tcW w:w="2410" w:type="dxa"/>
            <w:vMerge/>
            <w:vAlign w:val="center"/>
          </w:tcPr>
          <w:p w14:paraId="7B61393E" w14:textId="77777777" w:rsidR="005916D2" w:rsidRPr="003A3C88" w:rsidRDefault="005916D2" w:rsidP="005916D2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</w:tr>
      <w:tr w:rsidR="005916D2" w:rsidRPr="003A3C88" w14:paraId="7F3CDFDD" w14:textId="77777777" w:rsidTr="005916D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49F8" w14:textId="77777777" w:rsidR="005916D2" w:rsidRPr="009E28F3" w:rsidRDefault="0076760B" w:rsidP="005916D2">
            <w:pPr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76760B">
              <w:rPr>
                <w:rFonts w:ascii="Book Antiqua" w:eastAsia="Times New Roman" w:hAnsi="Book Antiqua" w:cs="Times New Roman"/>
                <w:color w:val="000000" w:themeColor="text1"/>
              </w:rPr>
              <w:t>LS506051  Practical Translation VII: Translation to English</w:t>
            </w:r>
          </w:p>
        </w:tc>
        <w:tc>
          <w:tcPr>
            <w:tcW w:w="4252" w:type="dxa"/>
            <w:vAlign w:val="center"/>
          </w:tcPr>
          <w:p w14:paraId="40B89F09" w14:textId="2D2CCEA0" w:rsidR="005916D2" w:rsidRPr="00E208FA" w:rsidRDefault="001765C1" w:rsidP="005A6690">
            <w:pPr>
              <w:jc w:val="both"/>
              <w:rPr>
                <w:rFonts w:ascii="Book Antiqua" w:eastAsia="Times New Roman" w:hAnsi="Book Antiqua" w:cstheme="minorHAnsi"/>
                <w:color w:val="000000"/>
                <w:vertAlign w:val="superscript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6</w:t>
            </w:r>
            <w:r w:rsidRPr="001765C1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th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April</w:t>
            </w:r>
            <w:r w:rsidR="005A77CB">
              <w:rPr>
                <w:rFonts w:ascii="Book Antiqua" w:eastAsia="Times New Roman" w:hAnsi="Book Antiqua" w:cstheme="minorHAnsi"/>
                <w:color w:val="000000"/>
              </w:rPr>
              <w:t xml:space="preserve">  </w:t>
            </w:r>
            <w:r w:rsidR="002B533F">
              <w:rPr>
                <w:rFonts w:ascii="Book Antiqua" w:eastAsia="Times New Roman" w:hAnsi="Book Antiqua" w:cstheme="minorHAnsi"/>
                <w:color w:val="000000"/>
              </w:rPr>
              <w:t xml:space="preserve"> </w:t>
            </w:r>
            <w:r w:rsidR="005A77CB">
              <w:rPr>
                <w:rFonts w:ascii="Book Antiqua" w:eastAsia="Times New Roman" w:hAnsi="Book Antiqua" w:cstheme="minorHAnsi"/>
                <w:color w:val="000000"/>
              </w:rPr>
              <w:t>2025</w:t>
            </w:r>
            <w:r w:rsidR="005916D2" w:rsidRPr="003A3C88">
              <w:rPr>
                <w:rFonts w:ascii="Book Antiqua" w:eastAsia="Times New Roman" w:hAnsi="Book Antiqua" w:cstheme="minorHAnsi"/>
                <w:color w:val="000000"/>
              </w:rPr>
              <w:t xml:space="preserve"> </w:t>
            </w:r>
            <w:r w:rsidR="002B533F">
              <w:rPr>
                <w:rFonts w:ascii="Book Antiqua" w:eastAsia="Times New Roman" w:hAnsi="Book Antiqua" w:cstheme="minorHAnsi"/>
                <w:color w:val="000000"/>
              </w:rPr>
              <w:t>(09.00 AM – 12</w:t>
            </w:r>
            <w:r w:rsidR="002B533F" w:rsidRPr="003A3C88">
              <w:rPr>
                <w:rFonts w:ascii="Book Antiqua" w:eastAsia="Times New Roman" w:hAnsi="Book Antiqua" w:cstheme="minorHAnsi"/>
                <w:color w:val="000000"/>
              </w:rPr>
              <w:t>.00 PM)</w:t>
            </w:r>
          </w:p>
        </w:tc>
        <w:tc>
          <w:tcPr>
            <w:tcW w:w="1701" w:type="dxa"/>
            <w:vAlign w:val="center"/>
          </w:tcPr>
          <w:p w14:paraId="05BA0480" w14:textId="77777777" w:rsidR="005916D2" w:rsidRPr="003A3C88" w:rsidRDefault="005916D2" w:rsidP="005916D2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3A3C88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  <w:tc>
          <w:tcPr>
            <w:tcW w:w="2410" w:type="dxa"/>
            <w:vMerge/>
            <w:vAlign w:val="center"/>
          </w:tcPr>
          <w:p w14:paraId="4C4B4903" w14:textId="77777777" w:rsidR="005916D2" w:rsidRPr="003A3C88" w:rsidRDefault="005916D2" w:rsidP="005916D2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</w:tr>
      <w:tr w:rsidR="005916D2" w:rsidRPr="003A3C88" w14:paraId="0AE5B304" w14:textId="77777777" w:rsidTr="005916D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1114" w14:textId="77777777" w:rsidR="005916D2" w:rsidRPr="009E28F3" w:rsidRDefault="009E28F3" w:rsidP="005916D2">
            <w:pPr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9E28F3">
              <w:rPr>
                <w:rFonts w:ascii="Book Antiqua" w:eastAsia="Times New Roman" w:hAnsi="Book Antiqua" w:cs="Times New Roman"/>
                <w:color w:val="000000" w:themeColor="text1"/>
              </w:rPr>
              <w:t>T</w:t>
            </w:r>
            <w:r w:rsidR="00C50A8E" w:rsidRPr="009E28F3">
              <w:rPr>
                <w:rFonts w:ascii="Book Antiqua" w:eastAsia="Times New Roman" w:hAnsi="Book Antiqua" w:cs="Times New Roman"/>
                <w:color w:val="000000" w:themeColor="text1"/>
              </w:rPr>
              <w:t xml:space="preserve">S505011 </w:t>
            </w:r>
            <w:r w:rsidR="00F97F9F" w:rsidRPr="009E28F3">
              <w:rPr>
                <w:rFonts w:ascii="Book Antiqua" w:eastAsia="Times New Roman" w:hAnsi="Book Antiqua" w:cs="Times New Roman"/>
                <w:color w:val="000000" w:themeColor="text1"/>
              </w:rPr>
              <w:t>Basics of Audio-Visual Translation</w:t>
            </w:r>
          </w:p>
        </w:tc>
        <w:tc>
          <w:tcPr>
            <w:tcW w:w="4252" w:type="dxa"/>
            <w:vAlign w:val="center"/>
          </w:tcPr>
          <w:p w14:paraId="094D0668" w14:textId="5E572DDD" w:rsidR="005916D2" w:rsidRPr="003A3C88" w:rsidRDefault="005916D2" w:rsidP="005A6690">
            <w:pPr>
              <w:jc w:val="both"/>
              <w:rPr>
                <w:rFonts w:ascii="Book Antiqua" w:eastAsia="Times New Roman" w:hAnsi="Book Antiqua" w:cstheme="minorHAnsi"/>
                <w:color w:val="000000"/>
              </w:rPr>
            </w:pPr>
            <w:r w:rsidRPr="003A3C88">
              <w:rPr>
                <w:rFonts w:ascii="Book Antiqua" w:eastAsia="Times New Roman" w:hAnsi="Book Antiqua" w:cstheme="minorHAnsi"/>
                <w:color w:val="000000"/>
              </w:rPr>
              <w:t xml:space="preserve"> </w:t>
            </w:r>
            <w:r w:rsidR="001765C1">
              <w:rPr>
                <w:rFonts w:ascii="Book Antiqua" w:eastAsia="Times New Roman" w:hAnsi="Book Antiqua" w:cstheme="minorHAnsi"/>
                <w:color w:val="000000"/>
              </w:rPr>
              <w:t>6</w:t>
            </w:r>
            <w:r w:rsidR="001765C1" w:rsidRPr="001765C1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th</w:t>
            </w:r>
            <w:r w:rsidR="001765C1">
              <w:rPr>
                <w:rFonts w:ascii="Book Antiqua" w:eastAsia="Times New Roman" w:hAnsi="Book Antiqua" w:cstheme="minorHAnsi"/>
                <w:color w:val="000000"/>
              </w:rPr>
              <w:t xml:space="preserve"> April   2025</w:t>
            </w:r>
            <w:r w:rsidR="001765C1" w:rsidRPr="003A3C88">
              <w:rPr>
                <w:rFonts w:ascii="Book Antiqua" w:eastAsia="Times New Roman" w:hAnsi="Book Antiqua" w:cstheme="minorHAnsi"/>
                <w:color w:val="000000"/>
              </w:rPr>
              <w:t xml:space="preserve"> </w:t>
            </w:r>
            <w:r w:rsidR="001765C1">
              <w:rPr>
                <w:rFonts w:ascii="Book Antiqua" w:eastAsia="Times New Roman" w:hAnsi="Book Antiqua" w:cstheme="minorHAnsi"/>
                <w:color w:val="000000"/>
              </w:rPr>
              <w:t xml:space="preserve"> </w:t>
            </w:r>
            <w:r w:rsidR="002B533F" w:rsidRPr="003A3C88">
              <w:rPr>
                <w:rFonts w:ascii="Book Antiqua" w:eastAsia="Times New Roman" w:hAnsi="Book Antiqua" w:cstheme="minorHAnsi"/>
                <w:color w:val="000000"/>
              </w:rPr>
              <w:t xml:space="preserve"> </w:t>
            </w:r>
            <w:r w:rsidRPr="003A3C88">
              <w:rPr>
                <w:rFonts w:ascii="Book Antiqua" w:eastAsia="Times New Roman" w:hAnsi="Book Antiqua" w:cstheme="minorHAnsi"/>
                <w:color w:val="000000"/>
              </w:rPr>
              <w:t>(01.00 PM – 04.00 PM)</w:t>
            </w:r>
          </w:p>
        </w:tc>
        <w:tc>
          <w:tcPr>
            <w:tcW w:w="1701" w:type="dxa"/>
            <w:vAlign w:val="center"/>
          </w:tcPr>
          <w:p w14:paraId="6AFB8AF6" w14:textId="77777777" w:rsidR="005916D2" w:rsidRPr="003A3C88" w:rsidRDefault="005916D2" w:rsidP="005916D2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3A3C88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  <w:tc>
          <w:tcPr>
            <w:tcW w:w="2410" w:type="dxa"/>
            <w:vMerge/>
            <w:vAlign w:val="center"/>
          </w:tcPr>
          <w:p w14:paraId="4F0EEEA3" w14:textId="77777777" w:rsidR="005916D2" w:rsidRPr="003A3C88" w:rsidRDefault="005916D2" w:rsidP="005916D2">
            <w:pPr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</w:tr>
      <w:tr w:rsidR="005916D2" w:rsidRPr="003A3C88" w14:paraId="52DF3D80" w14:textId="77777777" w:rsidTr="005916D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6517" w14:textId="77777777" w:rsidR="005916D2" w:rsidRPr="003A3C88" w:rsidRDefault="005916D2" w:rsidP="005916D2">
            <w:pPr>
              <w:rPr>
                <w:rFonts w:ascii="Book Antiqua" w:hAnsi="Book Antiqua" w:cs="Times New Roman"/>
              </w:rPr>
            </w:pPr>
          </w:p>
        </w:tc>
        <w:tc>
          <w:tcPr>
            <w:tcW w:w="4252" w:type="dxa"/>
            <w:vAlign w:val="center"/>
          </w:tcPr>
          <w:p w14:paraId="1B5FE585" w14:textId="77777777" w:rsidR="005916D2" w:rsidRPr="003A3C88" w:rsidRDefault="005916D2" w:rsidP="005916D2">
            <w:pPr>
              <w:rPr>
                <w:rFonts w:ascii="Book Antiqua" w:eastAsia="Times New Roman" w:hAnsi="Book Antiqua" w:cstheme="minorHAnsi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8F4E1B4" w14:textId="77777777" w:rsidR="005916D2" w:rsidRPr="003A3C88" w:rsidRDefault="005916D2" w:rsidP="005916D2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14:paraId="75838DAE" w14:textId="77777777" w:rsidR="005916D2" w:rsidRPr="003A3C88" w:rsidRDefault="005916D2" w:rsidP="005916D2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</w:tr>
    </w:tbl>
    <w:p w14:paraId="594749EA" w14:textId="77777777" w:rsidR="003A3C88" w:rsidRDefault="003A3C88" w:rsidP="008A008B"/>
    <w:p w14:paraId="1EEB7DDC" w14:textId="77777777" w:rsidR="003A3C88" w:rsidRPr="003A3C88" w:rsidRDefault="005916D2" w:rsidP="003A3C88">
      <w:pPr>
        <w:spacing w:after="0"/>
        <w:rPr>
          <w:rFonts w:ascii="Book Antiqua" w:hAnsi="Book Antiqua" w:cstheme="minorBidi"/>
          <w:b/>
          <w:bCs/>
          <w:lang w:bidi="si-LK"/>
        </w:rPr>
      </w:pPr>
      <w:r>
        <w:rPr>
          <w:rFonts w:ascii="Book Antiqua" w:hAnsi="Book Antiqua" w:cstheme="minorBidi"/>
          <w:b/>
          <w:bCs/>
          <w:lang w:bidi="si-LK"/>
        </w:rPr>
        <w:tab/>
      </w:r>
      <w:r w:rsidR="003A3C88" w:rsidRPr="003A3C88">
        <w:rPr>
          <w:rFonts w:ascii="Book Antiqua" w:hAnsi="Book Antiqua" w:cstheme="minorBidi"/>
          <w:b/>
          <w:bCs/>
          <w:lang w:bidi="si-LK"/>
        </w:rPr>
        <w:tab/>
      </w:r>
      <w:r w:rsidR="003A3C88" w:rsidRPr="003A3C88">
        <w:rPr>
          <w:rFonts w:ascii="Book Antiqua" w:hAnsi="Book Antiqua" w:cstheme="minorBidi"/>
          <w:b/>
          <w:bCs/>
          <w:lang w:bidi="si-LK"/>
        </w:rPr>
        <w:tab/>
      </w:r>
      <w:r w:rsidR="003A3C88" w:rsidRPr="003A3C88">
        <w:rPr>
          <w:rFonts w:ascii="Book Antiqua" w:hAnsi="Book Antiqua" w:cstheme="minorBidi"/>
          <w:b/>
          <w:bCs/>
          <w:lang w:bidi="si-LK"/>
        </w:rPr>
        <w:tab/>
      </w:r>
      <w:r w:rsidR="003A3C88" w:rsidRPr="003A3C88">
        <w:rPr>
          <w:rFonts w:ascii="Book Antiqua" w:hAnsi="Book Antiqua" w:cstheme="minorBidi"/>
          <w:b/>
          <w:bCs/>
          <w:lang w:bidi="si-LK"/>
        </w:rPr>
        <w:tab/>
      </w:r>
      <w:r w:rsidR="003A3C88" w:rsidRPr="003A3C88">
        <w:rPr>
          <w:rFonts w:ascii="Book Antiqua" w:hAnsi="Book Antiqua" w:cstheme="minorBidi"/>
          <w:b/>
          <w:bCs/>
          <w:lang w:bidi="si-LK"/>
        </w:rPr>
        <w:tab/>
      </w:r>
      <w:r w:rsidR="003A3C88" w:rsidRPr="003A3C88">
        <w:rPr>
          <w:rFonts w:ascii="Book Antiqua" w:hAnsi="Book Antiqua" w:cstheme="minorBidi"/>
          <w:b/>
          <w:bCs/>
          <w:lang w:bidi="si-LK"/>
        </w:rPr>
        <w:tab/>
      </w:r>
    </w:p>
    <w:p w14:paraId="4B483152" w14:textId="77777777" w:rsidR="003A3C88" w:rsidRPr="003A3C88" w:rsidRDefault="003A3C88" w:rsidP="003A3C88">
      <w:pPr>
        <w:spacing w:after="0"/>
        <w:rPr>
          <w:rFonts w:ascii="Book Antiqua" w:hAnsi="Book Antiqua" w:cstheme="minorBidi"/>
          <w:b/>
          <w:bCs/>
          <w:lang w:bidi="si-LK"/>
        </w:rPr>
      </w:pPr>
    </w:p>
    <w:p w14:paraId="2B98ECCF" w14:textId="77777777" w:rsidR="003A3C88" w:rsidRPr="003A3C88" w:rsidRDefault="003A3C88" w:rsidP="003A3C88">
      <w:pPr>
        <w:spacing w:after="0"/>
        <w:rPr>
          <w:rFonts w:ascii="Book Antiqua" w:hAnsi="Book Antiqua" w:cstheme="minorBidi"/>
          <w:b/>
          <w:bCs/>
          <w:lang w:bidi="si-LK"/>
        </w:rPr>
      </w:pPr>
      <w:r w:rsidRPr="003A3C88">
        <w:rPr>
          <w:rFonts w:ascii="Book Antiqua" w:hAnsi="Book Antiqua" w:cstheme="minorBidi"/>
          <w:b/>
          <w:bCs/>
          <w:lang w:bidi="si-LK"/>
        </w:rPr>
        <w:t xml:space="preserve">Name </w:t>
      </w:r>
      <w:r w:rsidRPr="003A3C88">
        <w:rPr>
          <w:rFonts w:ascii="Book Antiqua" w:hAnsi="Book Antiqua" w:cstheme="minorBidi"/>
          <w:b/>
          <w:bCs/>
          <w:lang w:bidi="si-LK"/>
        </w:rPr>
        <w:tab/>
      </w:r>
      <w:r w:rsidR="000D6447">
        <w:rPr>
          <w:rFonts w:ascii="Book Antiqua" w:hAnsi="Book Antiqua" w:cstheme="minorBidi"/>
          <w:b/>
          <w:bCs/>
          <w:lang w:bidi="si-LK"/>
        </w:rPr>
        <w:t xml:space="preserve">L.H </w:t>
      </w:r>
      <w:r w:rsidR="0081268E">
        <w:rPr>
          <w:rFonts w:ascii="Book Antiqua" w:hAnsi="Book Antiqua" w:cstheme="minorBidi"/>
          <w:b/>
          <w:bCs/>
          <w:lang w:bidi="si-LK"/>
        </w:rPr>
        <w:t xml:space="preserve">Dilini Ranasuriya </w:t>
      </w:r>
      <w:r w:rsidRPr="003A3C88">
        <w:rPr>
          <w:rFonts w:ascii="Book Antiqua" w:hAnsi="Book Antiqua" w:cstheme="minorBidi"/>
          <w:b/>
          <w:bCs/>
          <w:lang w:bidi="si-LK"/>
        </w:rPr>
        <w:tab/>
      </w:r>
      <w:r w:rsidRPr="003A3C88">
        <w:rPr>
          <w:rFonts w:ascii="Book Antiqua" w:hAnsi="Book Antiqua" w:cstheme="minorBidi"/>
          <w:b/>
          <w:bCs/>
          <w:lang w:bidi="si-LK"/>
        </w:rPr>
        <w:tab/>
      </w:r>
      <w:r w:rsidRPr="003A3C88">
        <w:rPr>
          <w:rFonts w:ascii="Book Antiqua" w:hAnsi="Book Antiqua" w:cstheme="minorBidi"/>
          <w:b/>
          <w:bCs/>
          <w:lang w:bidi="si-LK"/>
        </w:rPr>
        <w:tab/>
      </w:r>
      <w:r w:rsidRPr="003A3C88">
        <w:rPr>
          <w:rFonts w:ascii="Book Antiqua" w:hAnsi="Book Antiqua" w:cstheme="minorBidi"/>
          <w:b/>
          <w:bCs/>
          <w:lang w:bidi="si-LK"/>
        </w:rPr>
        <w:tab/>
      </w:r>
      <w:r w:rsidRPr="003A3C88">
        <w:rPr>
          <w:rFonts w:ascii="Book Antiqua" w:hAnsi="Book Antiqua" w:cstheme="minorBidi"/>
          <w:b/>
          <w:bCs/>
          <w:lang w:bidi="si-LK"/>
        </w:rPr>
        <w:tab/>
      </w:r>
      <w:r w:rsidRPr="003A3C88">
        <w:rPr>
          <w:rFonts w:ascii="Book Antiqua" w:hAnsi="Book Antiqua" w:cstheme="minorBidi"/>
          <w:b/>
          <w:bCs/>
          <w:lang w:bidi="si-LK"/>
        </w:rPr>
        <w:tab/>
      </w:r>
      <w:r w:rsidRPr="003A3C88">
        <w:rPr>
          <w:rFonts w:ascii="Book Antiqua" w:hAnsi="Book Antiqua" w:cstheme="minorBidi"/>
          <w:b/>
          <w:bCs/>
          <w:lang w:bidi="si-LK"/>
        </w:rPr>
        <w:tab/>
      </w:r>
      <w:r w:rsidRPr="003A3C88">
        <w:rPr>
          <w:rFonts w:ascii="Book Antiqua" w:hAnsi="Book Antiqua" w:cstheme="minorBidi"/>
          <w:b/>
          <w:bCs/>
          <w:lang w:bidi="si-LK"/>
        </w:rPr>
        <w:tab/>
      </w:r>
      <w:r w:rsidRPr="003A3C88">
        <w:rPr>
          <w:rFonts w:ascii="Book Antiqua" w:hAnsi="Book Antiqua" w:cstheme="minorBidi"/>
          <w:b/>
          <w:bCs/>
          <w:lang w:bidi="si-LK"/>
        </w:rPr>
        <w:tab/>
      </w:r>
    </w:p>
    <w:p w14:paraId="24C188C2" w14:textId="77777777" w:rsidR="003A3C88" w:rsidRPr="003A3C88" w:rsidRDefault="003A3C88" w:rsidP="003A3C88">
      <w:pPr>
        <w:rPr>
          <w:rFonts w:ascii="Book Antiqua" w:hAnsi="Book Antiqua" w:cstheme="minorBidi"/>
          <w:b/>
          <w:bCs/>
          <w:lang w:bidi="si-LK"/>
        </w:rPr>
      </w:pPr>
      <w:r w:rsidRPr="003A3C88">
        <w:rPr>
          <w:rFonts w:ascii="Book Antiqua" w:hAnsi="Book Antiqua" w:cstheme="minorBidi"/>
          <w:b/>
          <w:bCs/>
          <w:lang w:bidi="si-LK"/>
        </w:rPr>
        <w:t>Coordinator</w:t>
      </w:r>
      <w:r w:rsidR="0081268E">
        <w:rPr>
          <w:rFonts w:ascii="Book Antiqua" w:hAnsi="Book Antiqua" w:cstheme="minorBidi"/>
          <w:b/>
          <w:bCs/>
          <w:lang w:bidi="si-LK"/>
        </w:rPr>
        <w:t xml:space="preserve"> BTS</w:t>
      </w:r>
    </w:p>
    <w:p w14:paraId="2FA83FDD" w14:textId="77777777" w:rsidR="003A3C88" w:rsidRPr="003A3C88" w:rsidRDefault="003A3C88" w:rsidP="003A3C88">
      <w:pPr>
        <w:rPr>
          <w:rFonts w:ascii="Book Antiqua" w:hAnsi="Book Antiqua" w:cstheme="minorBidi"/>
          <w:b/>
          <w:bCs/>
          <w:lang w:bidi="si-LK"/>
        </w:rPr>
      </w:pPr>
    </w:p>
    <w:p w14:paraId="64A6BC67" w14:textId="77777777" w:rsidR="003A3C88" w:rsidRDefault="003A3C88" w:rsidP="008A008B"/>
    <w:p w14:paraId="6B96A151" w14:textId="77777777" w:rsidR="003A3C88" w:rsidRDefault="003A3C88" w:rsidP="008A008B"/>
    <w:p w14:paraId="0CB7A1D5" w14:textId="77777777" w:rsidR="003A3C88" w:rsidRDefault="003A3C88" w:rsidP="008A008B"/>
    <w:p w14:paraId="7BC8102A" w14:textId="77777777" w:rsidR="003A3C88" w:rsidRDefault="003A3C88" w:rsidP="008A008B"/>
    <w:p w14:paraId="7551BFB5" w14:textId="77777777" w:rsidR="003A3C88" w:rsidRDefault="003A3C88" w:rsidP="008A008B"/>
    <w:p w14:paraId="70158900" w14:textId="77777777" w:rsidR="00C00400" w:rsidRDefault="00C00400" w:rsidP="008A008B"/>
    <w:sectPr w:rsidR="00C00400" w:rsidSect="003A3C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8B"/>
    <w:rsid w:val="000917C9"/>
    <w:rsid w:val="000C3E0E"/>
    <w:rsid w:val="000D6447"/>
    <w:rsid w:val="001765C1"/>
    <w:rsid w:val="00193816"/>
    <w:rsid w:val="001B6861"/>
    <w:rsid w:val="001C251C"/>
    <w:rsid w:val="002118D3"/>
    <w:rsid w:val="002715C9"/>
    <w:rsid w:val="002B533F"/>
    <w:rsid w:val="002C1C8F"/>
    <w:rsid w:val="002C7DA4"/>
    <w:rsid w:val="002F6B14"/>
    <w:rsid w:val="003A3C88"/>
    <w:rsid w:val="00430A70"/>
    <w:rsid w:val="004A2910"/>
    <w:rsid w:val="0050766C"/>
    <w:rsid w:val="005334CA"/>
    <w:rsid w:val="00564746"/>
    <w:rsid w:val="005916D2"/>
    <w:rsid w:val="005A6690"/>
    <w:rsid w:val="005A77CB"/>
    <w:rsid w:val="00671730"/>
    <w:rsid w:val="0076760B"/>
    <w:rsid w:val="007E63DB"/>
    <w:rsid w:val="00804A43"/>
    <w:rsid w:val="0081268E"/>
    <w:rsid w:val="0083136B"/>
    <w:rsid w:val="008A008B"/>
    <w:rsid w:val="009C63CC"/>
    <w:rsid w:val="009E28F3"/>
    <w:rsid w:val="00A1259D"/>
    <w:rsid w:val="00A46528"/>
    <w:rsid w:val="00B02036"/>
    <w:rsid w:val="00B96A85"/>
    <w:rsid w:val="00BD2E08"/>
    <w:rsid w:val="00C00400"/>
    <w:rsid w:val="00C506A9"/>
    <w:rsid w:val="00C50A8E"/>
    <w:rsid w:val="00CF0ACD"/>
    <w:rsid w:val="00DB7FB7"/>
    <w:rsid w:val="00E208FA"/>
    <w:rsid w:val="00F47D39"/>
    <w:rsid w:val="00F74B32"/>
    <w:rsid w:val="00F9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08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C88"/>
    <w:pPr>
      <w:spacing w:after="0" w:line="240" w:lineRule="auto"/>
    </w:pPr>
    <w:rPr>
      <w:lang w:bidi="si-L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C88"/>
    <w:pPr>
      <w:spacing w:after="0" w:line="240" w:lineRule="auto"/>
    </w:pPr>
    <w:rPr>
      <w:lang w:bidi="si-L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CHANDIMA</cp:lastModifiedBy>
  <cp:revision>2</cp:revision>
  <dcterms:created xsi:type="dcterms:W3CDTF">2025-03-20T04:21:00Z</dcterms:created>
  <dcterms:modified xsi:type="dcterms:W3CDTF">2025-03-20T04:21:00Z</dcterms:modified>
</cp:coreProperties>
</file>