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BDDF" w14:textId="77777777" w:rsidR="00022925" w:rsidRDefault="00CE1F6E" w:rsidP="00022925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bookmarkStart w:id="0" w:name="_GoBack"/>
      <w:bookmarkEnd w:id="0"/>
      <w:r w:rsidRPr="006D7A9F">
        <w:rPr>
          <w:rFonts w:ascii="Book Antiqua" w:hAnsi="Book Antiqua" w:cstheme="minorHAnsi"/>
          <w:b/>
          <w:bCs/>
          <w:lang w:bidi="ta-IN"/>
        </w:rPr>
        <w:t>Faculty of Industrial Technology</w:t>
      </w:r>
      <w:r w:rsidR="00022925">
        <w:rPr>
          <w:rFonts w:ascii="Book Antiqua" w:hAnsi="Book Antiqua" w:cstheme="minorHAnsi"/>
          <w:b/>
          <w:bCs/>
          <w:lang w:bidi="ta-IN"/>
        </w:rPr>
        <w:t xml:space="preserve">                                                                                                                                                                            </w:t>
      </w:r>
      <w:r w:rsidRPr="006D7A9F">
        <w:rPr>
          <w:rFonts w:ascii="Book Antiqua" w:hAnsi="Book Antiqua" w:cstheme="minorHAnsi"/>
          <w:b/>
          <w:bCs/>
          <w:lang w:bidi="ta-IN"/>
        </w:rPr>
        <w:t xml:space="preserve">Department of Quantity Surveying </w:t>
      </w:r>
    </w:p>
    <w:p w14:paraId="32AE2BC4" w14:textId="1F5AD042" w:rsidR="00EA682E" w:rsidRDefault="00CE1F6E" w:rsidP="00022925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B. Tech. in Quantity Surveying </w:t>
      </w:r>
      <w:r>
        <w:rPr>
          <w:rFonts w:ascii="Book Antiqua" w:hAnsi="Book Antiqua" w:cstheme="minorHAnsi"/>
          <w:b/>
          <w:bCs/>
          <w:lang w:bidi="ta-IN"/>
        </w:rPr>
        <w:t>-</w:t>
      </w:r>
      <w:r w:rsidRPr="00EE2A13">
        <w:rPr>
          <w:rFonts w:ascii="Book Antiqua" w:hAnsi="Book Antiqua" w:cstheme="minorHAnsi"/>
          <w:b/>
          <w:bCs/>
          <w:lang w:bidi="ta-IN"/>
        </w:rPr>
        <w:t>Academic Year: 202</w:t>
      </w:r>
      <w:r w:rsidR="00E05F0A">
        <w:rPr>
          <w:rFonts w:ascii="Book Antiqua" w:hAnsi="Book Antiqua" w:cstheme="minorHAnsi"/>
          <w:b/>
          <w:bCs/>
          <w:lang w:bidi="ta-IN"/>
        </w:rPr>
        <w:t>2</w:t>
      </w:r>
      <w:r w:rsidRPr="00EE2A13">
        <w:rPr>
          <w:rFonts w:ascii="Book Antiqua" w:hAnsi="Book Antiqua" w:cstheme="minorHAnsi"/>
          <w:b/>
          <w:bCs/>
          <w:lang w:bidi="ta-IN"/>
        </w:rPr>
        <w:t>/2</w:t>
      </w:r>
      <w:r w:rsidR="00E05F0A">
        <w:rPr>
          <w:rFonts w:ascii="Book Antiqua" w:hAnsi="Book Antiqua" w:cstheme="minorHAnsi"/>
          <w:b/>
          <w:bCs/>
          <w:lang w:bidi="ta-IN"/>
        </w:rPr>
        <w:t>3</w:t>
      </w:r>
      <w:r w:rsidRPr="00EE2A13">
        <w:rPr>
          <w:rFonts w:ascii="Book Antiqua" w:hAnsi="Book Antiqua" w:cstheme="minorHAnsi"/>
          <w:b/>
          <w:bCs/>
          <w:lang w:bidi="ta-IN"/>
        </w:rPr>
        <w:t>–</w:t>
      </w:r>
      <w:r w:rsidR="00EA682E">
        <w:rPr>
          <w:rFonts w:ascii="Book Antiqua" w:hAnsi="Book Antiqua" w:cstheme="minorHAnsi"/>
          <w:b/>
          <w:bCs/>
          <w:lang w:bidi="ta-IN"/>
        </w:rPr>
        <w:t xml:space="preserve">B1 and </w:t>
      </w:r>
      <w:r w:rsidRPr="00EE2A13">
        <w:rPr>
          <w:rFonts w:ascii="Book Antiqua" w:hAnsi="Book Antiqua" w:cstheme="minorHAnsi"/>
          <w:b/>
          <w:bCs/>
          <w:lang w:bidi="ta-IN"/>
        </w:rPr>
        <w:t>B2</w:t>
      </w:r>
      <w:r w:rsidR="00EA682E">
        <w:rPr>
          <w:rFonts w:ascii="Book Antiqua" w:hAnsi="Book Antiqua" w:cstheme="minorHAnsi"/>
          <w:b/>
          <w:bCs/>
          <w:lang w:bidi="ta-IN"/>
        </w:rPr>
        <w:t xml:space="preserve">  </w:t>
      </w:r>
    </w:p>
    <w:p w14:paraId="064C07FB" w14:textId="5ED1C1C9" w:rsidR="00CE1F6E" w:rsidRDefault="00CE1F6E" w:rsidP="00022925">
      <w:pPr>
        <w:spacing w:after="0" w:line="240" w:lineRule="auto"/>
        <w:ind w:right="-990"/>
        <w:jc w:val="center"/>
        <w:rPr>
          <w:rFonts w:ascii="Book Antiqua" w:hAnsi="Book Antiqua" w:cs="Latha"/>
          <w:b/>
          <w:bCs/>
          <w:lang w:bidi="ta-IN"/>
        </w:rPr>
      </w:pPr>
      <w:r>
        <w:rPr>
          <w:rFonts w:ascii="Book Antiqua" w:hAnsi="Book Antiqua" w:cs="Latha"/>
          <w:b/>
          <w:bCs/>
          <w:lang w:bidi="ta-IN"/>
        </w:rPr>
        <w:t>Year II</w:t>
      </w:r>
      <w:r w:rsidRPr="00EE2A13">
        <w:rPr>
          <w:rFonts w:ascii="Book Antiqua" w:hAnsi="Book Antiqua" w:cs="Latha"/>
          <w:b/>
          <w:bCs/>
          <w:lang w:bidi="ta-IN"/>
        </w:rPr>
        <w:t>- Semester II (Semester 0</w:t>
      </w:r>
      <w:r>
        <w:rPr>
          <w:rFonts w:ascii="Book Antiqua" w:hAnsi="Book Antiqua" w:cs="Latha"/>
          <w:b/>
          <w:bCs/>
          <w:lang w:bidi="ta-IN"/>
        </w:rPr>
        <w:t>4</w:t>
      </w:r>
      <w:r w:rsidRPr="00EE2A13">
        <w:rPr>
          <w:rFonts w:ascii="Book Antiqua" w:hAnsi="Book Antiqua" w:cs="Latha"/>
          <w:b/>
          <w:bCs/>
          <w:lang w:bidi="ta-IN"/>
        </w:rPr>
        <w:t xml:space="preserve">) </w:t>
      </w:r>
      <w:r w:rsidR="00EA682E">
        <w:rPr>
          <w:rFonts w:ascii="Book Antiqua" w:hAnsi="Book Antiqua" w:cs="Latha"/>
          <w:b/>
          <w:bCs/>
          <w:lang w:bidi="ta-IN"/>
        </w:rPr>
        <w:t xml:space="preserve">Semester </w:t>
      </w:r>
      <w:r w:rsidR="00EA682E">
        <w:rPr>
          <w:rFonts w:ascii="Book Antiqua" w:hAnsi="Book Antiqua" w:cstheme="minorHAnsi"/>
          <w:b/>
          <w:bCs/>
          <w:lang w:bidi="ta-IN"/>
        </w:rPr>
        <w:t>Ex</w:t>
      </w:r>
      <w:r w:rsidR="00EA682E" w:rsidRPr="00EE2A13">
        <w:rPr>
          <w:rFonts w:ascii="Book Antiqua" w:eastAsia="Times New Roman" w:hAnsi="Book Antiqua" w:cstheme="minorHAnsi"/>
          <w:b/>
          <w:bCs/>
          <w:lang w:bidi="ta-IN"/>
        </w:rPr>
        <w:t>amination</w:t>
      </w:r>
    </w:p>
    <w:tbl>
      <w:tblPr>
        <w:tblStyle w:val="TableGrid"/>
        <w:tblpPr w:leftFromText="180" w:rightFromText="180" w:vertAnchor="page" w:horzAnchor="margin" w:tblpXSpec="center" w:tblpY="1501"/>
        <w:tblW w:w="10670" w:type="dxa"/>
        <w:tblLayout w:type="fixed"/>
        <w:tblLook w:val="04A0" w:firstRow="1" w:lastRow="0" w:firstColumn="1" w:lastColumn="0" w:noHBand="0" w:noVBand="1"/>
      </w:tblPr>
      <w:tblGrid>
        <w:gridCol w:w="732"/>
        <w:gridCol w:w="1918"/>
        <w:gridCol w:w="2615"/>
        <w:gridCol w:w="2371"/>
        <w:gridCol w:w="1639"/>
        <w:gridCol w:w="1395"/>
      </w:tblGrid>
      <w:tr w:rsidR="008F5A27" w:rsidRPr="00DC02AC" w14:paraId="506B9799" w14:textId="77777777" w:rsidTr="008F5A27">
        <w:trPr>
          <w:trHeight w:val="616"/>
        </w:trPr>
        <w:tc>
          <w:tcPr>
            <w:tcW w:w="732" w:type="dxa"/>
          </w:tcPr>
          <w:p w14:paraId="52AC4A8F" w14:textId="77777777" w:rsidR="008F5A27" w:rsidRPr="00DC02AC" w:rsidRDefault="008F5A27" w:rsidP="00EA682E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918" w:type="dxa"/>
          </w:tcPr>
          <w:p w14:paraId="36B52BE3" w14:textId="77777777" w:rsidR="008F5A27" w:rsidRPr="00DC02AC" w:rsidRDefault="008F5A27" w:rsidP="00EA682E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Date &amp; Time of the Exam</w:t>
            </w:r>
          </w:p>
        </w:tc>
        <w:tc>
          <w:tcPr>
            <w:tcW w:w="2615" w:type="dxa"/>
          </w:tcPr>
          <w:p w14:paraId="5F61786F" w14:textId="77777777" w:rsidR="008F5A27" w:rsidRPr="00DC02AC" w:rsidRDefault="008F5A27" w:rsidP="00EA682E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Module &amp; Code Number</w:t>
            </w:r>
          </w:p>
        </w:tc>
        <w:tc>
          <w:tcPr>
            <w:tcW w:w="2371" w:type="dxa"/>
          </w:tcPr>
          <w:p w14:paraId="3956136A" w14:textId="77777777" w:rsidR="008F5A27" w:rsidRPr="00DC02AC" w:rsidRDefault="008F5A27" w:rsidP="00EA682E">
            <w:pPr>
              <w:ind w:left="-105" w:right="-126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Nature (Practical/ Theory) &amp; Require</w:t>
            </w: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ments</w:t>
            </w:r>
          </w:p>
        </w:tc>
        <w:tc>
          <w:tcPr>
            <w:tcW w:w="1639" w:type="dxa"/>
          </w:tcPr>
          <w:p w14:paraId="3633A239" w14:textId="77777777" w:rsidR="008F5A27" w:rsidRPr="00DC02AC" w:rsidRDefault="008F5A27" w:rsidP="00EA682E">
            <w:pPr>
              <w:ind w:left="-117" w:right="-108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1395" w:type="dxa"/>
          </w:tcPr>
          <w:p w14:paraId="75E340F1" w14:textId="25160335" w:rsidR="008F5A27" w:rsidRPr="00DC02AC" w:rsidRDefault="008F5A27" w:rsidP="00EA682E">
            <w:pPr>
              <w:ind w:left="-110" w:right="-100"/>
              <w:jc w:val="center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Venue</w:t>
            </w:r>
          </w:p>
        </w:tc>
      </w:tr>
      <w:tr w:rsidR="008F5A27" w:rsidRPr="00DC02AC" w14:paraId="33BEB006" w14:textId="77777777" w:rsidTr="008F5A27">
        <w:trPr>
          <w:trHeight w:val="656"/>
        </w:trPr>
        <w:tc>
          <w:tcPr>
            <w:tcW w:w="732" w:type="dxa"/>
          </w:tcPr>
          <w:p w14:paraId="4AA3A63E" w14:textId="77777777" w:rsidR="008F5A27" w:rsidRPr="00DC02AC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01</w:t>
            </w:r>
          </w:p>
        </w:tc>
        <w:tc>
          <w:tcPr>
            <w:tcW w:w="1918" w:type="dxa"/>
          </w:tcPr>
          <w:p w14:paraId="032D7451" w14:textId="6B24F0E4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03/08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01D3E819" w14:textId="79C7E448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397BC20E" w14:textId="77777777" w:rsidR="008F5A27" w:rsidRPr="00935EAA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Contract</w:t>
            </w:r>
          </w:p>
          <w:p w14:paraId="5BD05BAF" w14:textId="77777777" w:rsidR="008F5A27" w:rsidRPr="00935EAA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-247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Administration</w:t>
            </w:r>
          </w:p>
          <w:p w14:paraId="635A4182" w14:textId="77777777" w:rsidR="008F5A27" w:rsidRPr="00DC02AC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QS406040</w:t>
            </w:r>
          </w:p>
        </w:tc>
        <w:tc>
          <w:tcPr>
            <w:tcW w:w="2371" w:type="dxa"/>
          </w:tcPr>
          <w:p w14:paraId="188FF883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63D7CB9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</w:tc>
        <w:tc>
          <w:tcPr>
            <w:tcW w:w="1639" w:type="dxa"/>
          </w:tcPr>
          <w:p w14:paraId="5FE6BBD1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31C02F5F" w14:textId="72890681" w:rsidR="008F5A27" w:rsidRPr="00DC02AC" w:rsidRDefault="00F12365" w:rsidP="006D7556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EE2A13" w14:paraId="37CA37C9" w14:textId="77777777" w:rsidTr="008F5A27">
        <w:trPr>
          <w:trHeight w:val="374"/>
        </w:trPr>
        <w:tc>
          <w:tcPr>
            <w:tcW w:w="732" w:type="dxa"/>
            <w:tcBorders>
              <w:bottom w:val="single" w:sz="4" w:space="0" w:color="auto"/>
            </w:tcBorders>
          </w:tcPr>
          <w:p w14:paraId="3573AE12" w14:textId="77777777" w:rsidR="00F12365" w:rsidRPr="00DC02AC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02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1E9C4DA" w14:textId="7D0714EC" w:rsidR="00F12365" w:rsidRPr="00DC02AC" w:rsidRDefault="00F12365" w:rsidP="00F12365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/08/202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7031B0A4" w14:textId="77777777" w:rsidR="00F12365" w:rsidRPr="00935EAA" w:rsidRDefault="00F12365" w:rsidP="00F12365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Professional</w:t>
            </w:r>
          </w:p>
          <w:p w14:paraId="3D526E6D" w14:textId="77777777" w:rsidR="00F12365" w:rsidRPr="00935EAA" w:rsidRDefault="00F12365" w:rsidP="00F12365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Communication</w:t>
            </w:r>
          </w:p>
          <w:p w14:paraId="1E632657" w14:textId="77777777" w:rsidR="00F12365" w:rsidRPr="00DC02AC" w:rsidRDefault="00F12365" w:rsidP="00F12365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QS404050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5CC289CE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E2D9880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26403939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8E00791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58F0093" w14:textId="227BED15" w:rsidR="00F12365" w:rsidRPr="00DC02AC" w:rsidRDefault="00F12365" w:rsidP="00F12365">
            <w:pPr>
              <w:tabs>
                <w:tab w:val="right" w:pos="2464"/>
              </w:tabs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EE2A13" w14:paraId="5B8A316F" w14:textId="77777777" w:rsidTr="008F5A27">
        <w:trPr>
          <w:trHeight w:val="665"/>
        </w:trPr>
        <w:tc>
          <w:tcPr>
            <w:tcW w:w="732" w:type="dxa"/>
            <w:tcBorders>
              <w:bottom w:val="single" w:sz="4" w:space="0" w:color="auto"/>
            </w:tcBorders>
          </w:tcPr>
          <w:p w14:paraId="63CAEC70" w14:textId="77777777" w:rsidR="00F12365" w:rsidRPr="00EE2A13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ADD7D65" w14:textId="1A72CABB" w:rsidR="00F12365" w:rsidRPr="00EE2A13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 xml:space="preserve">09/08/2025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E207D6F" w14:textId="77777777" w:rsidR="00F12365" w:rsidRPr="00775309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Project</w:t>
            </w:r>
          </w:p>
          <w:p w14:paraId="5F78DAF9" w14:textId="77777777" w:rsidR="00F12365" w:rsidRPr="00775309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Management</w:t>
            </w:r>
          </w:p>
          <w:p w14:paraId="3A755F85" w14:textId="77777777" w:rsidR="00F12365" w:rsidRPr="00EE2A13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QS403060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3DE3BB8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3FA5E9D8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5B08E1CD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ECB699C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C9F7457" w14:textId="074314BA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7A4317" w14:paraId="713C007A" w14:textId="77777777" w:rsidTr="008F5A27">
        <w:trPr>
          <w:trHeight w:val="860"/>
        </w:trPr>
        <w:tc>
          <w:tcPr>
            <w:tcW w:w="732" w:type="dxa"/>
            <w:tcBorders>
              <w:bottom w:val="single" w:sz="4" w:space="0" w:color="auto"/>
            </w:tcBorders>
          </w:tcPr>
          <w:p w14:paraId="5F9766E8" w14:textId="77777777" w:rsidR="00F12365" w:rsidRPr="00EE2A13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E53CE96" w14:textId="4EE821C2" w:rsidR="00F12365" w:rsidRPr="00EE2A13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>10</w:t>
            </w:r>
            <w:r w:rsidRPr="00EE2A13">
              <w:rPr>
                <w:rFonts w:ascii="Book Antiqua" w:hAnsi="Book Antiqua" w:cs="Latha"/>
                <w:sz w:val="18"/>
                <w:szCs w:val="18"/>
              </w:rPr>
              <w:t>/08/202</w:t>
            </w:r>
            <w:r>
              <w:rPr>
                <w:rFonts w:ascii="Book Antiqua" w:hAnsi="Book Antiqua" w:cs="Latha"/>
                <w:sz w:val="18"/>
                <w:szCs w:val="18"/>
              </w:rPr>
              <w:t>5</w:t>
            </w:r>
            <w:r w:rsidRPr="00EE2A13">
              <w:rPr>
                <w:rFonts w:ascii="Book Antiqua" w:hAnsi="Book Antiqua" w:cs="Latha"/>
                <w:sz w:val="18"/>
                <w:szCs w:val="18"/>
              </w:rPr>
              <w:t xml:space="preserve">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0293773" w14:textId="77777777" w:rsidR="00F12365" w:rsidRPr="007A4317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Project</w:t>
            </w:r>
          </w:p>
          <w:p w14:paraId="4840D9EB" w14:textId="77777777" w:rsidR="00F12365" w:rsidRPr="007A4317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Planning and</w:t>
            </w:r>
          </w:p>
          <w:p w14:paraId="7AF4ED7A" w14:textId="77777777" w:rsidR="00F12365" w:rsidRPr="007A4317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Scheduling</w:t>
            </w:r>
          </w:p>
          <w:p w14:paraId="21475922" w14:textId="77777777" w:rsidR="00F12365" w:rsidRPr="00EE2A13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QS403071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93331E9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4C0E9933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67182665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485EDF9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10737E8" w14:textId="337ECBBC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B234F2" w14:paraId="723C441A" w14:textId="77777777" w:rsidTr="008F5A27">
        <w:trPr>
          <w:trHeight w:val="860"/>
        </w:trPr>
        <w:tc>
          <w:tcPr>
            <w:tcW w:w="732" w:type="dxa"/>
          </w:tcPr>
          <w:p w14:paraId="25EB3CB0" w14:textId="77777777" w:rsidR="00F12365" w:rsidRPr="00EE2A13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05</w:t>
            </w:r>
          </w:p>
        </w:tc>
        <w:tc>
          <w:tcPr>
            <w:tcW w:w="1918" w:type="dxa"/>
          </w:tcPr>
          <w:p w14:paraId="4C83E2DC" w14:textId="1177EC17" w:rsidR="00F12365" w:rsidRPr="00EE2A13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>27/07</w:t>
            </w:r>
            <w:r w:rsidRPr="00DC02AC">
              <w:rPr>
                <w:rFonts w:ascii="Book Antiqua" w:hAnsi="Book Antiqua" w:cs="Latha"/>
                <w:sz w:val="18"/>
                <w:szCs w:val="18"/>
              </w:rPr>
              <w:t>/202</w:t>
            </w:r>
            <w:r>
              <w:rPr>
                <w:rFonts w:ascii="Book Antiqua" w:hAnsi="Book Antiqua" w:cs="Latha"/>
                <w:sz w:val="18"/>
                <w:szCs w:val="18"/>
              </w:rPr>
              <w:t>5</w:t>
            </w:r>
            <w:r w:rsidRPr="00DC02AC">
              <w:rPr>
                <w:rFonts w:ascii="Book Antiqua" w:hAnsi="Book Antiqua" w:cs="Latha"/>
                <w:sz w:val="18"/>
                <w:szCs w:val="18"/>
              </w:rPr>
              <w:t xml:space="preserve">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</w:tcPr>
          <w:p w14:paraId="7AA2F13A" w14:textId="77777777" w:rsidR="00F12365" w:rsidRPr="005A39F2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Strategic</w:t>
            </w:r>
          </w:p>
          <w:p w14:paraId="580D4012" w14:textId="77777777" w:rsidR="00F12365" w:rsidRPr="005A39F2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Procurement</w:t>
            </w:r>
          </w:p>
          <w:p w14:paraId="0F5FD213" w14:textId="77777777" w:rsidR="00F12365" w:rsidRPr="00EE2A13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QS403091</w:t>
            </w:r>
          </w:p>
        </w:tc>
        <w:tc>
          <w:tcPr>
            <w:tcW w:w="2371" w:type="dxa"/>
          </w:tcPr>
          <w:p w14:paraId="6A0AED14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403611BA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7552D0E7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52520F0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7C6D43C4" w14:textId="225AAC90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B234F2" w14:paraId="548EDCEB" w14:textId="77777777" w:rsidTr="008F5A27">
        <w:trPr>
          <w:trHeight w:val="535"/>
        </w:trPr>
        <w:tc>
          <w:tcPr>
            <w:tcW w:w="732" w:type="dxa"/>
            <w:vMerge w:val="restart"/>
          </w:tcPr>
          <w:p w14:paraId="0D0D95AF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06</w:t>
            </w:r>
          </w:p>
          <w:p w14:paraId="5D3404E8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  <w:p w14:paraId="2FAD2A2C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14:paraId="2137B76C" w14:textId="2395A9C7" w:rsidR="00F12365" w:rsidRPr="00892430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 w:rsidRPr="00892430">
              <w:rPr>
                <w:rFonts w:ascii="Book Antiqua" w:eastAsia="Times New Roman" w:hAnsi="Book Antiqua" w:cstheme="minorHAnsi"/>
                <w:sz w:val="18"/>
                <w:szCs w:val="18"/>
              </w:rPr>
              <w:t>16/08/2025 09.00 am-12.00noon</w:t>
            </w:r>
          </w:p>
        </w:tc>
        <w:tc>
          <w:tcPr>
            <w:tcW w:w="2615" w:type="dxa"/>
            <w:vMerge w:val="restart"/>
          </w:tcPr>
          <w:p w14:paraId="7184711D" w14:textId="77777777" w:rsidR="00F12365" w:rsidRPr="008565D2" w:rsidRDefault="00F12365" w:rsidP="00F12365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Building</w:t>
            </w:r>
          </w:p>
          <w:p w14:paraId="00F45F4C" w14:textId="77777777" w:rsidR="00F12365" w:rsidRPr="008565D2" w:rsidRDefault="00F12365" w:rsidP="00F12365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Services</w:t>
            </w:r>
          </w:p>
          <w:p w14:paraId="39F8A088" w14:textId="77777777" w:rsidR="00F12365" w:rsidRPr="008565D2" w:rsidRDefault="00F12365" w:rsidP="00F12365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Technology II</w:t>
            </w:r>
          </w:p>
          <w:p w14:paraId="1233448C" w14:textId="77777777" w:rsidR="00F12365" w:rsidRPr="005A39F2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QS406010</w:t>
            </w:r>
          </w:p>
        </w:tc>
        <w:tc>
          <w:tcPr>
            <w:tcW w:w="2371" w:type="dxa"/>
            <w:vMerge w:val="restart"/>
          </w:tcPr>
          <w:p w14:paraId="53D96435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55E62BAE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</w:tc>
        <w:tc>
          <w:tcPr>
            <w:tcW w:w="1639" w:type="dxa"/>
            <w:vMerge w:val="restart"/>
          </w:tcPr>
          <w:p w14:paraId="7A2697A9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vMerge w:val="restart"/>
          </w:tcPr>
          <w:p w14:paraId="35952C5A" w14:textId="0B9ACBCF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B234F2" w14:paraId="67B70160" w14:textId="77777777" w:rsidTr="008F5A27">
        <w:trPr>
          <w:trHeight w:val="489"/>
        </w:trPr>
        <w:tc>
          <w:tcPr>
            <w:tcW w:w="732" w:type="dxa"/>
            <w:vMerge/>
          </w:tcPr>
          <w:p w14:paraId="07BE00E3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1F34ABF4" w14:textId="77777777" w:rsidR="00F12365" w:rsidRDefault="00F12365" w:rsidP="00F12365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14:paraId="42B57EEA" w14:textId="77777777" w:rsidR="00F12365" w:rsidRPr="008565D2" w:rsidRDefault="00F12365" w:rsidP="00F12365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47D2B797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14:paraId="79D9FADD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14:paraId="3A79D66A" w14:textId="77777777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F12365" w:rsidRPr="00B234F2" w14:paraId="22612B53" w14:textId="77777777" w:rsidTr="008F5A27">
        <w:trPr>
          <w:trHeight w:val="582"/>
        </w:trPr>
        <w:tc>
          <w:tcPr>
            <w:tcW w:w="732" w:type="dxa"/>
          </w:tcPr>
          <w:p w14:paraId="72BCA759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07</w:t>
            </w:r>
          </w:p>
          <w:p w14:paraId="4A6CFB9D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1FDA0A8" w14:textId="64881DF1" w:rsidR="00F12365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02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0A093915" w14:textId="77777777" w:rsidR="00F12365" w:rsidRPr="008565D2" w:rsidRDefault="00F12365" w:rsidP="00F12365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Commercial</w:t>
            </w:r>
          </w:p>
          <w:p w14:paraId="1EDF8B42" w14:textId="77777777" w:rsidR="00F12365" w:rsidRPr="008565D2" w:rsidRDefault="00F12365" w:rsidP="00F12365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Management I</w:t>
            </w:r>
          </w:p>
          <w:p w14:paraId="00EE3866" w14:textId="77777777" w:rsidR="00F12365" w:rsidRPr="005A39F2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QS406020</w:t>
            </w:r>
          </w:p>
        </w:tc>
        <w:tc>
          <w:tcPr>
            <w:tcW w:w="2371" w:type="dxa"/>
          </w:tcPr>
          <w:p w14:paraId="4DF6573A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7E7D326C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2404432F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29235EB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4E2B5C06" w14:textId="4C898037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  <w:tr w:rsidR="00F12365" w:rsidRPr="00B234F2" w14:paraId="7231056C" w14:textId="77777777" w:rsidTr="008F5A27">
        <w:trPr>
          <w:trHeight w:val="502"/>
        </w:trPr>
        <w:tc>
          <w:tcPr>
            <w:tcW w:w="732" w:type="dxa"/>
          </w:tcPr>
          <w:p w14:paraId="04C7D0CB" w14:textId="77777777" w:rsidR="00F12365" w:rsidRDefault="00F12365" w:rsidP="00F12365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08</w:t>
            </w:r>
          </w:p>
        </w:tc>
        <w:tc>
          <w:tcPr>
            <w:tcW w:w="1918" w:type="dxa"/>
          </w:tcPr>
          <w:p w14:paraId="00A1B3B9" w14:textId="0E6A69FC" w:rsidR="00F12365" w:rsidRPr="00DC02AC" w:rsidRDefault="00F12365" w:rsidP="00F12365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5678679E" w14:textId="0D55861F" w:rsidR="00F12365" w:rsidRDefault="00F12365" w:rsidP="00F12365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642C0711" w14:textId="77777777" w:rsidR="00F12365" w:rsidRPr="00935EAA" w:rsidRDefault="00F12365" w:rsidP="00F12365">
            <w:pPr>
              <w:ind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Construction</w:t>
            </w:r>
          </w:p>
          <w:p w14:paraId="08180759" w14:textId="77777777" w:rsidR="00F12365" w:rsidRPr="00935EAA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Accounting</w:t>
            </w:r>
          </w:p>
          <w:p w14:paraId="1CDE9197" w14:textId="77777777" w:rsidR="00F12365" w:rsidRPr="005A39F2" w:rsidRDefault="00F12365" w:rsidP="00F12365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QS404030</w:t>
            </w:r>
          </w:p>
        </w:tc>
        <w:tc>
          <w:tcPr>
            <w:tcW w:w="2371" w:type="dxa"/>
          </w:tcPr>
          <w:p w14:paraId="2184006F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0116D1A" w14:textId="77777777" w:rsidR="00F12365" w:rsidRPr="00DC02AC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179362ED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C46E7D5" w14:textId="77777777" w:rsidR="00F12365" w:rsidRPr="00EE2A13" w:rsidRDefault="00F12365" w:rsidP="00F12365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7387FAB" w14:textId="5208AAC7" w:rsidR="00F12365" w:rsidRPr="00EE2A13" w:rsidRDefault="00F12365" w:rsidP="00F12365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F048E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Exam Hall</w:t>
            </w:r>
          </w:p>
        </w:tc>
      </w:tr>
    </w:tbl>
    <w:p w14:paraId="2D5CA4AA" w14:textId="3CDA3501" w:rsidR="00022925" w:rsidRDefault="00CE1F6E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 </w:t>
      </w:r>
      <w:r w:rsidRPr="00EA682E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End-Term Examin</w:t>
      </w:r>
      <w:r w:rsidR="00022925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ation</w:t>
      </w:r>
    </w:p>
    <w:p w14:paraId="7509033A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72103C9B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23174634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3209CBBF" w14:textId="308A9099" w:rsidR="00022925" w:rsidRDefault="00022925" w:rsidP="00230BB7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  <w: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br w:type="page"/>
      </w:r>
      <w:r w:rsidR="00230BB7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lastRenderedPageBreak/>
        <w:t xml:space="preserve"> </w:t>
      </w:r>
    </w:p>
    <w:sectPr w:rsidR="00022925" w:rsidSect="00436F4D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5A9"/>
    <w:multiLevelType w:val="hybridMultilevel"/>
    <w:tmpl w:val="2B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2603"/>
    <w:multiLevelType w:val="hybridMultilevel"/>
    <w:tmpl w:val="189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13"/>
    <w:rsid w:val="00022925"/>
    <w:rsid w:val="00065199"/>
    <w:rsid w:val="0015133A"/>
    <w:rsid w:val="001960C4"/>
    <w:rsid w:val="001B37C9"/>
    <w:rsid w:val="00230BB7"/>
    <w:rsid w:val="00331E4E"/>
    <w:rsid w:val="00357BE5"/>
    <w:rsid w:val="00413ECB"/>
    <w:rsid w:val="00436F4D"/>
    <w:rsid w:val="004E0D76"/>
    <w:rsid w:val="005000CC"/>
    <w:rsid w:val="005953F4"/>
    <w:rsid w:val="005A1A53"/>
    <w:rsid w:val="005A39F2"/>
    <w:rsid w:val="005A6C4A"/>
    <w:rsid w:val="006B1019"/>
    <w:rsid w:val="006D7556"/>
    <w:rsid w:val="0070514E"/>
    <w:rsid w:val="00775309"/>
    <w:rsid w:val="00794204"/>
    <w:rsid w:val="007A4317"/>
    <w:rsid w:val="00810B7D"/>
    <w:rsid w:val="00842061"/>
    <w:rsid w:val="008436DC"/>
    <w:rsid w:val="0084652B"/>
    <w:rsid w:val="008565D2"/>
    <w:rsid w:val="008745A5"/>
    <w:rsid w:val="00892430"/>
    <w:rsid w:val="008F5A27"/>
    <w:rsid w:val="0091126E"/>
    <w:rsid w:val="009174E4"/>
    <w:rsid w:val="00935EAA"/>
    <w:rsid w:val="009409D4"/>
    <w:rsid w:val="00951B9A"/>
    <w:rsid w:val="00984871"/>
    <w:rsid w:val="00A27806"/>
    <w:rsid w:val="00A51B40"/>
    <w:rsid w:val="00A954A1"/>
    <w:rsid w:val="00B234F2"/>
    <w:rsid w:val="00B82F17"/>
    <w:rsid w:val="00C17380"/>
    <w:rsid w:val="00C402FB"/>
    <w:rsid w:val="00CE1F6E"/>
    <w:rsid w:val="00DC02AC"/>
    <w:rsid w:val="00DF4B25"/>
    <w:rsid w:val="00E001FE"/>
    <w:rsid w:val="00E05F0A"/>
    <w:rsid w:val="00EA682E"/>
    <w:rsid w:val="00ED37DA"/>
    <w:rsid w:val="00ED61F9"/>
    <w:rsid w:val="00EE2A13"/>
    <w:rsid w:val="00F12365"/>
    <w:rsid w:val="00F82828"/>
    <w:rsid w:val="00FB6E62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2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2025-07-24T05:47:00Z</dcterms:created>
  <dcterms:modified xsi:type="dcterms:W3CDTF">2025-07-24T05:47:00Z</dcterms:modified>
</cp:coreProperties>
</file>